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094" w:rsidRPr="007519B6" w:rsidRDefault="007E5094" w:rsidP="007E5094">
      <w:pPr>
        <w:spacing w:before="360" w:after="120"/>
        <w:rPr>
          <w:rFonts w:ascii="Myriad Pro Cond" w:hAnsi="Myriad Pro Cond" w:cs="Tahoma"/>
          <w:b/>
          <w:sz w:val="32"/>
          <w:szCs w:val="32"/>
        </w:rPr>
      </w:pPr>
      <w:bookmarkStart w:id="0" w:name="_GoBack"/>
      <w:bookmarkEnd w:id="0"/>
      <w:r w:rsidRPr="007519B6">
        <w:rPr>
          <w:rFonts w:ascii="Myriad Pro Cond" w:hAnsi="Myriad Pro Cond" w:cs="Tahoma"/>
          <w:b/>
          <w:sz w:val="32"/>
          <w:szCs w:val="32"/>
        </w:rPr>
        <w:t>Ваша памятка: ликвидация</w:t>
      </w:r>
    </w:p>
    <w:p w:rsidR="007E5094" w:rsidRPr="007519B6" w:rsidRDefault="007E5094" w:rsidP="007E5094">
      <w:pPr>
        <w:numPr>
          <w:ilvl w:val="0"/>
          <w:numId w:val="19"/>
        </w:numPr>
        <w:tabs>
          <w:tab w:val="left" w:pos="284"/>
        </w:tabs>
        <w:spacing w:before="120"/>
        <w:ind w:left="284" w:hanging="284"/>
        <w:rPr>
          <w:rFonts w:ascii="Myriad Pro" w:hAnsi="Myriad Pro" w:cs="Tahoma"/>
          <w:b/>
        </w:rPr>
      </w:pPr>
      <w:r w:rsidRPr="007519B6">
        <w:rPr>
          <w:rFonts w:ascii="Myriad Pro" w:hAnsi="Myriad Pro" w:cs="Tahoma"/>
          <w:b/>
        </w:rPr>
        <w:t>Необходимые документы:</w:t>
      </w:r>
    </w:p>
    <w:p w:rsidR="007E5094" w:rsidRPr="007519B6" w:rsidRDefault="007E5094" w:rsidP="007E5094">
      <w:pPr>
        <w:pStyle w:val="ab"/>
        <w:numPr>
          <w:ilvl w:val="0"/>
          <w:numId w:val="20"/>
        </w:numPr>
        <w:tabs>
          <w:tab w:val="left" w:pos="284"/>
        </w:tabs>
        <w:ind w:left="284" w:hanging="284"/>
        <w:rPr>
          <w:rFonts w:ascii="Myriad Pro" w:hAnsi="Myriad Pro" w:cs="Tahoma"/>
        </w:rPr>
      </w:pPr>
      <w:r w:rsidRPr="007519B6">
        <w:rPr>
          <w:rFonts w:ascii="Myriad Pro" w:hAnsi="Myriad Pro" w:cs="Tahoma"/>
        </w:rPr>
        <w:t>Свидетельство о регистрации компании (присвоение ОГРН);</w:t>
      </w:r>
    </w:p>
    <w:p w:rsidR="007E5094" w:rsidRPr="007519B6" w:rsidRDefault="007E5094" w:rsidP="007E5094">
      <w:pPr>
        <w:pStyle w:val="ab"/>
        <w:numPr>
          <w:ilvl w:val="0"/>
          <w:numId w:val="20"/>
        </w:numPr>
        <w:tabs>
          <w:tab w:val="left" w:pos="284"/>
        </w:tabs>
        <w:ind w:left="284" w:hanging="284"/>
        <w:rPr>
          <w:rFonts w:ascii="Myriad Pro" w:hAnsi="Myriad Pro" w:cs="Tahoma"/>
        </w:rPr>
      </w:pPr>
      <w:r w:rsidRPr="007519B6">
        <w:rPr>
          <w:rFonts w:ascii="Myriad Pro" w:hAnsi="Myriad Pro" w:cs="Tahoma"/>
        </w:rPr>
        <w:t>Свидетельство о постановке на налоговый учет (последнее, если менялся юридический адрес);</w:t>
      </w:r>
    </w:p>
    <w:p w:rsidR="007E5094" w:rsidRPr="007519B6" w:rsidRDefault="007E5094" w:rsidP="007E5094">
      <w:pPr>
        <w:pStyle w:val="ab"/>
        <w:numPr>
          <w:ilvl w:val="0"/>
          <w:numId w:val="20"/>
        </w:numPr>
        <w:tabs>
          <w:tab w:val="left" w:pos="284"/>
        </w:tabs>
        <w:ind w:left="284" w:hanging="284"/>
        <w:rPr>
          <w:rFonts w:ascii="Myriad Pro" w:hAnsi="Myriad Pro" w:cs="Tahoma"/>
        </w:rPr>
      </w:pPr>
      <w:r w:rsidRPr="007519B6">
        <w:rPr>
          <w:rFonts w:ascii="Myriad Pro" w:hAnsi="Myriad Pro" w:cs="Tahoma"/>
        </w:rPr>
        <w:t>Устав в последней редакции;</w:t>
      </w:r>
    </w:p>
    <w:p w:rsidR="007E5094" w:rsidRPr="007519B6" w:rsidRDefault="007E5094" w:rsidP="007E5094">
      <w:pPr>
        <w:pStyle w:val="ab"/>
        <w:numPr>
          <w:ilvl w:val="0"/>
          <w:numId w:val="20"/>
        </w:numPr>
        <w:tabs>
          <w:tab w:val="left" w:pos="284"/>
        </w:tabs>
        <w:ind w:left="284" w:hanging="284"/>
        <w:rPr>
          <w:rFonts w:ascii="Myriad Pro" w:hAnsi="Myriad Pro" w:cs="Tahoma"/>
        </w:rPr>
      </w:pPr>
      <w:r w:rsidRPr="007519B6">
        <w:rPr>
          <w:rFonts w:ascii="Myriad Pro" w:hAnsi="Myriad Pro" w:cs="Tahoma"/>
        </w:rPr>
        <w:t>Решение/протокол о назначении директора;</w:t>
      </w:r>
    </w:p>
    <w:p w:rsidR="007E5094" w:rsidRPr="007519B6" w:rsidRDefault="007E5094" w:rsidP="007E5094">
      <w:pPr>
        <w:pStyle w:val="ab"/>
        <w:numPr>
          <w:ilvl w:val="0"/>
          <w:numId w:val="20"/>
        </w:numPr>
        <w:tabs>
          <w:tab w:val="left" w:pos="284"/>
        </w:tabs>
        <w:ind w:left="284" w:hanging="284"/>
        <w:rPr>
          <w:rFonts w:ascii="Myriad Pro" w:hAnsi="Myriad Pro" w:cs="Tahoma"/>
        </w:rPr>
      </w:pPr>
      <w:r w:rsidRPr="007519B6">
        <w:rPr>
          <w:rFonts w:ascii="Myriad Pro" w:hAnsi="Myriad Pro" w:cs="Tahoma"/>
        </w:rPr>
        <w:t>Копии паспортов участников и директора.</w:t>
      </w:r>
    </w:p>
    <w:p w:rsidR="00F14159" w:rsidRDefault="007E5094" w:rsidP="00F14159">
      <w:pPr>
        <w:tabs>
          <w:tab w:val="left" w:pos="0"/>
        </w:tabs>
        <w:spacing w:before="120"/>
        <w:rPr>
          <w:rFonts w:ascii="Myriad Pro" w:hAnsi="Myriad Pro" w:cs="Tahoma"/>
        </w:rPr>
      </w:pPr>
      <w:r w:rsidRPr="007519B6">
        <w:rPr>
          <w:rFonts w:ascii="Myriad Pro" w:hAnsi="Myriad Pro" w:cs="Tahoma"/>
        </w:rPr>
        <w:t xml:space="preserve">Документы Исполнителю для работы </w:t>
      </w:r>
      <w:r w:rsidR="00F14159">
        <w:rPr>
          <w:rFonts w:ascii="Myriad Pro" w:hAnsi="Myriad Pro" w:cs="Tahoma"/>
        </w:rPr>
        <w:t>нужно пре</w:t>
      </w:r>
      <w:r w:rsidRPr="007519B6">
        <w:rPr>
          <w:rFonts w:ascii="Myriad Pro" w:hAnsi="Myriad Pro" w:cs="Tahoma"/>
        </w:rPr>
        <w:t xml:space="preserve">доставить </w:t>
      </w:r>
      <w:r w:rsidR="00F14159">
        <w:rPr>
          <w:rFonts w:ascii="Myriad Pro" w:hAnsi="Myriad Pro" w:cs="Tahoma"/>
        </w:rPr>
        <w:t>в</w:t>
      </w:r>
      <w:r w:rsidRPr="007519B6">
        <w:rPr>
          <w:rFonts w:ascii="Myriad Pro" w:hAnsi="Myriad Pro" w:cs="Tahoma"/>
        </w:rPr>
        <w:t xml:space="preserve"> сканированном варианте</w:t>
      </w:r>
      <w:r w:rsidR="00F14159">
        <w:rPr>
          <w:rFonts w:ascii="Myriad Pro" w:hAnsi="Myriad Pro" w:cs="Tahoma"/>
        </w:rPr>
        <w:t>.</w:t>
      </w:r>
    </w:p>
    <w:p w:rsidR="007E5094" w:rsidRPr="007519B6" w:rsidRDefault="007E5094" w:rsidP="00F14159">
      <w:pPr>
        <w:tabs>
          <w:tab w:val="left" w:pos="0"/>
        </w:tabs>
        <w:spacing w:before="120"/>
        <w:rPr>
          <w:rFonts w:ascii="Myriad Pro" w:hAnsi="Myriad Pro" w:cs="Tahoma"/>
          <w:b/>
        </w:rPr>
      </w:pPr>
      <w:r w:rsidRPr="007519B6">
        <w:rPr>
          <w:rFonts w:ascii="Myriad Pro" w:hAnsi="Myriad Pro" w:cs="Tahoma"/>
          <w:b/>
        </w:rPr>
        <w:t xml:space="preserve">Срок выполнения: </w:t>
      </w:r>
      <w:r w:rsidRPr="007519B6">
        <w:rPr>
          <w:rFonts w:ascii="Myriad Pro" w:hAnsi="Myriad Pro" w:cs="Tahoma"/>
        </w:rPr>
        <w:t>3,5 – 4 мес.</w:t>
      </w:r>
    </w:p>
    <w:p w:rsidR="007E5094" w:rsidRPr="007519B6" w:rsidRDefault="007E5094" w:rsidP="007E5094">
      <w:pPr>
        <w:tabs>
          <w:tab w:val="left" w:pos="284"/>
        </w:tabs>
        <w:spacing w:before="120"/>
        <w:rPr>
          <w:rFonts w:ascii="Myriad Pro" w:hAnsi="Myriad Pro" w:cs="Tahoma"/>
        </w:rPr>
      </w:pPr>
      <w:r w:rsidRPr="00B761C0">
        <w:rPr>
          <w:rFonts w:ascii="Myriad Pro" w:hAnsi="Myriad Pro" w:cs="Tahoma"/>
          <w:b/>
        </w:rPr>
        <w:t>Сопутствующие</w:t>
      </w:r>
      <w:r w:rsidRPr="007519B6">
        <w:rPr>
          <w:rFonts w:ascii="Myriad Pro" w:hAnsi="Myriad Pro" w:cs="Tahoma"/>
          <w:b/>
        </w:rPr>
        <w:t xml:space="preserve"> платежи:</w:t>
      </w:r>
    </w:p>
    <w:p w:rsidR="007E5094" w:rsidRPr="007519B6" w:rsidRDefault="00F14159" w:rsidP="007E5094">
      <w:pPr>
        <w:pStyle w:val="ab"/>
        <w:numPr>
          <w:ilvl w:val="0"/>
          <w:numId w:val="22"/>
        </w:numPr>
        <w:tabs>
          <w:tab w:val="left" w:pos="284"/>
        </w:tabs>
        <w:ind w:left="284" w:hanging="284"/>
        <w:rPr>
          <w:rFonts w:ascii="Myriad Pro" w:hAnsi="Myriad Pro" w:cs="Tahoma"/>
        </w:rPr>
      </w:pPr>
      <w:r>
        <w:rPr>
          <w:rFonts w:ascii="Myriad Pro" w:hAnsi="Myriad Pro" w:cs="Tahoma"/>
        </w:rPr>
        <w:t>800 рублей</w:t>
      </w:r>
      <w:r w:rsidR="007E5094" w:rsidRPr="007519B6">
        <w:rPr>
          <w:rFonts w:ascii="Myriad Pro" w:hAnsi="Myriad Pro" w:cs="Tahoma"/>
        </w:rPr>
        <w:t xml:space="preserve"> – госпошлина</w:t>
      </w:r>
    </w:p>
    <w:p w:rsidR="007E5094" w:rsidRPr="007519B6" w:rsidRDefault="007E5094" w:rsidP="007E5094">
      <w:pPr>
        <w:pStyle w:val="ab"/>
        <w:numPr>
          <w:ilvl w:val="0"/>
          <w:numId w:val="22"/>
        </w:numPr>
        <w:tabs>
          <w:tab w:val="left" w:pos="284"/>
          <w:tab w:val="left" w:pos="6525"/>
        </w:tabs>
        <w:ind w:left="284" w:hanging="284"/>
        <w:rPr>
          <w:rFonts w:ascii="Myriad Pro" w:hAnsi="Myriad Pro" w:cs="Tahoma"/>
        </w:rPr>
      </w:pPr>
      <w:r w:rsidRPr="007519B6">
        <w:rPr>
          <w:rFonts w:ascii="Myriad Pro" w:hAnsi="Myriad Pro" w:cs="Tahoma"/>
        </w:rPr>
        <w:t xml:space="preserve">от 1 800 </w:t>
      </w:r>
      <w:r w:rsidR="00F14159">
        <w:rPr>
          <w:rFonts w:ascii="Myriad Pro" w:hAnsi="Myriad Pro" w:cs="Tahoma"/>
        </w:rPr>
        <w:t>рубле</w:t>
      </w:r>
      <w:proofErr w:type="gramStart"/>
      <w:r w:rsidR="00F14159">
        <w:rPr>
          <w:rFonts w:ascii="Myriad Pro" w:hAnsi="Myriad Pro" w:cs="Tahoma"/>
        </w:rPr>
        <w:t>й</w:t>
      </w:r>
      <w:r w:rsidRPr="007519B6">
        <w:rPr>
          <w:rFonts w:ascii="Myriad Pro" w:hAnsi="Myriad Pro" w:cs="Tahoma"/>
        </w:rPr>
        <w:t>–</w:t>
      </w:r>
      <w:proofErr w:type="gramEnd"/>
      <w:r w:rsidRPr="007519B6">
        <w:rPr>
          <w:rFonts w:ascii="Myriad Pro" w:hAnsi="Myriad Pro" w:cs="Tahoma"/>
        </w:rPr>
        <w:t xml:space="preserve"> публикация в «Вестнике»</w:t>
      </w:r>
    </w:p>
    <w:p w:rsidR="007E5094" w:rsidRDefault="00F14159" w:rsidP="007E5094">
      <w:pPr>
        <w:pStyle w:val="ab"/>
        <w:numPr>
          <w:ilvl w:val="0"/>
          <w:numId w:val="22"/>
        </w:numPr>
        <w:tabs>
          <w:tab w:val="left" w:pos="284"/>
        </w:tabs>
        <w:ind w:left="284" w:hanging="284"/>
        <w:rPr>
          <w:rFonts w:ascii="Myriad Pro" w:hAnsi="Myriad Pro" w:cs="Tahoma"/>
        </w:rPr>
      </w:pPr>
      <w:r>
        <w:rPr>
          <w:rFonts w:ascii="Myriad Pro" w:hAnsi="Myriad Pro" w:cs="Tahoma"/>
        </w:rPr>
        <w:t xml:space="preserve">2 000 рублей – публикация на </w:t>
      </w:r>
      <w:proofErr w:type="spellStart"/>
      <w:r>
        <w:rPr>
          <w:rFonts w:ascii="Myriad Pro" w:hAnsi="Myriad Pro" w:cs="Tahoma"/>
        </w:rPr>
        <w:t>Федресурсе</w:t>
      </w:r>
      <w:proofErr w:type="spellEnd"/>
    </w:p>
    <w:p w:rsidR="00F14159" w:rsidRDefault="00F14159" w:rsidP="007E5094">
      <w:pPr>
        <w:pStyle w:val="ab"/>
        <w:numPr>
          <w:ilvl w:val="0"/>
          <w:numId w:val="22"/>
        </w:numPr>
        <w:tabs>
          <w:tab w:val="left" w:pos="284"/>
        </w:tabs>
        <w:ind w:left="284" w:hanging="284"/>
        <w:rPr>
          <w:rFonts w:ascii="Myriad Pro" w:hAnsi="Myriad Pro" w:cs="Tahoma"/>
        </w:rPr>
      </w:pPr>
      <w:r>
        <w:rPr>
          <w:rFonts w:ascii="Myriad Pro" w:hAnsi="Myriad Pro" w:cs="Tahoma"/>
        </w:rPr>
        <w:t>2 000 рублей – получение ЭЦП</w:t>
      </w:r>
    </w:p>
    <w:p w:rsidR="00F14159" w:rsidRDefault="00F14159" w:rsidP="00F14159">
      <w:pPr>
        <w:tabs>
          <w:tab w:val="left" w:pos="284"/>
        </w:tabs>
        <w:rPr>
          <w:rFonts w:ascii="Myriad Pro" w:hAnsi="Myriad Pro" w:cs="Tahoma"/>
        </w:rPr>
      </w:pPr>
    </w:p>
    <w:p w:rsidR="00F14159" w:rsidRDefault="00F14159" w:rsidP="00F14159">
      <w:pPr>
        <w:pStyle w:val="ab"/>
        <w:numPr>
          <w:ilvl w:val="0"/>
          <w:numId w:val="19"/>
        </w:numPr>
        <w:tabs>
          <w:tab w:val="left" w:pos="284"/>
        </w:tabs>
        <w:ind w:hanging="644"/>
        <w:rPr>
          <w:rFonts w:ascii="Myriad Pro" w:hAnsi="Myriad Pro" w:cs="Tahoma"/>
          <w:b/>
        </w:rPr>
      </w:pPr>
      <w:r w:rsidRPr="00F14159">
        <w:rPr>
          <w:rFonts w:ascii="Myriad Pro" w:hAnsi="Myriad Pro" w:cs="Tahoma"/>
          <w:b/>
        </w:rPr>
        <w:t>Что входит в услугу</w:t>
      </w:r>
    </w:p>
    <w:p w:rsidR="00F14159" w:rsidRDefault="00F14159" w:rsidP="00436CB1">
      <w:pPr>
        <w:pStyle w:val="ab"/>
        <w:numPr>
          <w:ilvl w:val="0"/>
          <w:numId w:val="20"/>
        </w:numPr>
        <w:ind w:left="284" w:hanging="284"/>
        <w:rPr>
          <w:rFonts w:ascii="Myriad Pro" w:hAnsi="Myriad Pro" w:cs="Tahoma"/>
        </w:rPr>
      </w:pPr>
      <w:r>
        <w:rPr>
          <w:rFonts w:ascii="Myriad Pro" w:hAnsi="Myriad Pro" w:cs="Tahoma"/>
        </w:rPr>
        <w:t>к</w:t>
      </w:r>
      <w:r w:rsidRPr="00F14159">
        <w:rPr>
          <w:rFonts w:ascii="Myriad Pro" w:hAnsi="Myriad Pro" w:cs="Tahoma"/>
        </w:rPr>
        <w:t xml:space="preserve">онсультации </w:t>
      </w:r>
      <w:r>
        <w:rPr>
          <w:rFonts w:ascii="Myriad Pro" w:hAnsi="Myriad Pro" w:cs="Tahoma"/>
        </w:rPr>
        <w:t xml:space="preserve">в ходе процедуры по вопросам сдачи бухгалтерской и налоговой отчетности, </w:t>
      </w:r>
      <w:r w:rsidR="00436CB1">
        <w:rPr>
          <w:rFonts w:ascii="Myriad Pro" w:hAnsi="Myriad Pro" w:cs="Tahoma"/>
        </w:rPr>
        <w:t xml:space="preserve">увольнения и расчетов с сотрудниками, составления и сдачи ликвидационной отчетности, ответам на требования </w:t>
      </w:r>
      <w:r>
        <w:rPr>
          <w:rFonts w:ascii="Myriad Pro" w:hAnsi="Myriad Pro" w:cs="Tahoma"/>
        </w:rPr>
        <w:t>ИФНС,</w:t>
      </w:r>
    </w:p>
    <w:p w:rsidR="00436CB1" w:rsidRDefault="00436CB1" w:rsidP="00436CB1">
      <w:pPr>
        <w:pStyle w:val="ab"/>
        <w:numPr>
          <w:ilvl w:val="0"/>
          <w:numId w:val="20"/>
        </w:numPr>
        <w:ind w:left="284" w:hanging="284"/>
        <w:rPr>
          <w:rFonts w:ascii="Myriad Pro" w:hAnsi="Myriad Pro" w:cs="Tahoma"/>
        </w:rPr>
      </w:pPr>
      <w:r>
        <w:rPr>
          <w:rFonts w:ascii="Myriad Pro" w:hAnsi="Myriad Pro" w:cs="Tahoma"/>
        </w:rPr>
        <w:t xml:space="preserve">подготовка полного пакета документов, в том числе для публикаций в «Вестнике государственной регистрации» и на </w:t>
      </w:r>
      <w:proofErr w:type="spellStart"/>
      <w:r>
        <w:rPr>
          <w:rFonts w:ascii="Myriad Pro" w:hAnsi="Myriad Pro" w:cs="Tahoma"/>
        </w:rPr>
        <w:t>Федресурсе</w:t>
      </w:r>
      <w:proofErr w:type="spellEnd"/>
      <w:r>
        <w:rPr>
          <w:rFonts w:ascii="Myriad Pro" w:hAnsi="Myriad Pro" w:cs="Tahoma"/>
        </w:rPr>
        <w:t>,</w:t>
      </w:r>
    </w:p>
    <w:p w:rsidR="00436CB1" w:rsidRDefault="00436CB1" w:rsidP="00436CB1">
      <w:pPr>
        <w:pStyle w:val="ab"/>
        <w:numPr>
          <w:ilvl w:val="0"/>
          <w:numId w:val="20"/>
        </w:numPr>
        <w:ind w:left="284" w:hanging="284"/>
        <w:rPr>
          <w:rFonts w:ascii="Myriad Pro" w:hAnsi="Myriad Pro" w:cs="Tahoma"/>
        </w:rPr>
      </w:pPr>
      <w:r>
        <w:rPr>
          <w:rFonts w:ascii="Myriad Pro" w:hAnsi="Myriad Pro" w:cs="Tahoma"/>
        </w:rPr>
        <w:t>подача/получение документов в МИФНС,</w:t>
      </w:r>
    </w:p>
    <w:p w:rsidR="00F14159" w:rsidRDefault="00436CB1" w:rsidP="00436CB1">
      <w:pPr>
        <w:pStyle w:val="ab"/>
        <w:numPr>
          <w:ilvl w:val="0"/>
          <w:numId w:val="20"/>
        </w:numPr>
        <w:ind w:left="284" w:hanging="284"/>
        <w:rPr>
          <w:rFonts w:ascii="Myriad Pro" w:hAnsi="Myriad Pro" w:cs="Tahoma"/>
        </w:rPr>
      </w:pPr>
      <w:r>
        <w:rPr>
          <w:rFonts w:ascii="Myriad Pro" w:hAnsi="Myriad Pro" w:cs="Tahoma"/>
        </w:rPr>
        <w:t xml:space="preserve">размещение публикаций в «Вестнике государственной регистрации» и на </w:t>
      </w:r>
      <w:proofErr w:type="spellStart"/>
      <w:r>
        <w:rPr>
          <w:rFonts w:ascii="Myriad Pro" w:hAnsi="Myriad Pro" w:cs="Tahoma"/>
        </w:rPr>
        <w:t>Федресурсе</w:t>
      </w:r>
      <w:proofErr w:type="spellEnd"/>
      <w:r>
        <w:rPr>
          <w:rFonts w:ascii="Myriad Pro" w:hAnsi="Myriad Pro" w:cs="Tahoma"/>
        </w:rPr>
        <w:t>,</w:t>
      </w:r>
    </w:p>
    <w:p w:rsidR="00436CB1" w:rsidRPr="00F14159" w:rsidRDefault="00436CB1" w:rsidP="00436CB1">
      <w:pPr>
        <w:pStyle w:val="ab"/>
        <w:numPr>
          <w:ilvl w:val="0"/>
          <w:numId w:val="20"/>
        </w:numPr>
        <w:ind w:left="284" w:hanging="284"/>
        <w:rPr>
          <w:rFonts w:ascii="Myriad Pro" w:hAnsi="Myriad Pro" w:cs="Tahoma"/>
        </w:rPr>
      </w:pPr>
      <w:r>
        <w:rPr>
          <w:rFonts w:ascii="Myriad Pro" w:hAnsi="Myriad Pro" w:cs="Tahoma"/>
        </w:rPr>
        <w:t xml:space="preserve">оформление ЭЦП </w:t>
      </w:r>
      <w:r w:rsidR="006D40ED">
        <w:rPr>
          <w:rFonts w:ascii="Myriad Pro" w:hAnsi="Myriad Pro" w:cs="Tahoma"/>
        </w:rPr>
        <w:t>(</w:t>
      </w:r>
      <w:r>
        <w:rPr>
          <w:rFonts w:ascii="Myriad Pro" w:hAnsi="Myriad Pro" w:cs="Tahoma"/>
        </w:rPr>
        <w:t>при необходимости</w:t>
      </w:r>
      <w:r w:rsidR="006D40ED">
        <w:rPr>
          <w:rFonts w:ascii="Myriad Pro" w:hAnsi="Myriad Pro" w:cs="Tahoma"/>
        </w:rPr>
        <w:t>)</w:t>
      </w:r>
      <w:r>
        <w:rPr>
          <w:rFonts w:ascii="Myriad Pro" w:hAnsi="Myriad Pro" w:cs="Tahoma"/>
        </w:rPr>
        <w:t>.</w:t>
      </w:r>
    </w:p>
    <w:p w:rsidR="007E5094" w:rsidRPr="00147C77" w:rsidRDefault="007E5094" w:rsidP="007E5094">
      <w:pPr>
        <w:pStyle w:val="ab"/>
        <w:numPr>
          <w:ilvl w:val="0"/>
          <w:numId w:val="19"/>
        </w:numPr>
        <w:spacing w:before="120"/>
        <w:ind w:left="284" w:hanging="284"/>
        <w:contextualSpacing w:val="0"/>
        <w:rPr>
          <w:rFonts w:ascii="Myriad Pro" w:hAnsi="Myriad Pro" w:cs="Tahoma"/>
          <w:b/>
        </w:rPr>
      </w:pPr>
      <w:r w:rsidRPr="00147C77">
        <w:rPr>
          <w:rFonts w:ascii="Myriad Pro" w:hAnsi="Myriad Pro" w:cs="Tahoma"/>
          <w:b/>
        </w:rPr>
        <w:t>Дополнительные услуги:</w:t>
      </w:r>
    </w:p>
    <w:p w:rsidR="007E5094" w:rsidRPr="008C2FB7" w:rsidRDefault="007E5094" w:rsidP="007E5094">
      <w:pPr>
        <w:pStyle w:val="ab"/>
        <w:numPr>
          <w:ilvl w:val="0"/>
          <w:numId w:val="20"/>
        </w:numPr>
        <w:ind w:left="284" w:hanging="284"/>
        <w:rPr>
          <w:rFonts w:ascii="Myriad Pro" w:hAnsi="Myriad Pro" w:cs="Tahoma"/>
        </w:rPr>
      </w:pPr>
      <w:r w:rsidRPr="008C2FB7">
        <w:rPr>
          <w:rFonts w:ascii="Myriad Pro" w:hAnsi="Myriad Pro" w:cs="Tahoma"/>
        </w:rPr>
        <w:t>экспресс-аудит налоговых рисков перед процедурой ликвидации,</w:t>
      </w:r>
    </w:p>
    <w:p w:rsidR="007E5094" w:rsidRPr="008C2FB7" w:rsidRDefault="007E5094" w:rsidP="007E5094">
      <w:pPr>
        <w:pStyle w:val="ab"/>
        <w:numPr>
          <w:ilvl w:val="0"/>
          <w:numId w:val="20"/>
        </w:numPr>
        <w:ind w:left="284" w:hanging="284"/>
        <w:rPr>
          <w:rFonts w:ascii="Myriad Pro" w:hAnsi="Myriad Pro" w:cs="Tahoma"/>
        </w:rPr>
      </w:pPr>
      <w:proofErr w:type="spellStart"/>
      <w:r w:rsidRPr="008C2FB7">
        <w:rPr>
          <w:rFonts w:ascii="Myriad Pro" w:hAnsi="Myriad Pro" w:cs="Tahoma"/>
          <w:lang w:val="en-US"/>
        </w:rPr>
        <w:t>со</w:t>
      </w:r>
      <w:r w:rsidRPr="008C2FB7">
        <w:rPr>
          <w:rFonts w:ascii="Myriad Pro" w:hAnsi="Myriad Pro" w:cs="Tahoma"/>
        </w:rPr>
        <w:t>ставление</w:t>
      </w:r>
      <w:proofErr w:type="spellEnd"/>
      <w:r>
        <w:rPr>
          <w:rFonts w:ascii="Myriad Pro" w:hAnsi="Myriad Pro" w:cs="Tahoma"/>
        </w:rPr>
        <w:t xml:space="preserve"> </w:t>
      </w:r>
      <w:proofErr w:type="spellStart"/>
      <w:r w:rsidRPr="008C2FB7">
        <w:rPr>
          <w:rFonts w:ascii="Myriad Pro" w:hAnsi="Myriad Pro" w:cs="Tahoma"/>
          <w:lang w:val="en-US"/>
        </w:rPr>
        <w:t>ликвидационной</w:t>
      </w:r>
      <w:proofErr w:type="spellEnd"/>
      <w:r w:rsidRPr="008C2FB7">
        <w:rPr>
          <w:rFonts w:ascii="Myriad Pro" w:hAnsi="Myriad Pro" w:cs="Tahoma"/>
          <w:lang w:val="en-US"/>
        </w:rPr>
        <w:t xml:space="preserve"> </w:t>
      </w:r>
      <w:proofErr w:type="spellStart"/>
      <w:r w:rsidRPr="008C2FB7">
        <w:rPr>
          <w:rFonts w:ascii="Myriad Pro" w:hAnsi="Myriad Pro" w:cs="Tahoma"/>
          <w:lang w:val="en-US"/>
        </w:rPr>
        <w:t>отчетности</w:t>
      </w:r>
      <w:proofErr w:type="spellEnd"/>
      <w:r w:rsidRPr="008C2FB7">
        <w:rPr>
          <w:rFonts w:ascii="Myriad Pro" w:hAnsi="Myriad Pro" w:cs="Tahoma"/>
        </w:rPr>
        <w:t>,</w:t>
      </w:r>
    </w:p>
    <w:p w:rsidR="007E5094" w:rsidRPr="008C2FB7" w:rsidRDefault="007E5094" w:rsidP="007E5094">
      <w:pPr>
        <w:pStyle w:val="ab"/>
        <w:numPr>
          <w:ilvl w:val="0"/>
          <w:numId w:val="20"/>
        </w:numPr>
        <w:ind w:left="284" w:hanging="284"/>
        <w:rPr>
          <w:rFonts w:ascii="Myriad Pro" w:hAnsi="Myriad Pro" w:cs="Tahoma"/>
        </w:rPr>
      </w:pPr>
      <w:r w:rsidRPr="008C2FB7">
        <w:rPr>
          <w:rFonts w:ascii="Myriad Pro" w:hAnsi="Myriad Pro" w:cs="Tahoma"/>
        </w:rPr>
        <w:t xml:space="preserve">подготовка ответов на запросы ФНС в ходе ликвидации. </w:t>
      </w:r>
    </w:p>
    <w:p w:rsidR="007E5094" w:rsidRPr="00583D3B" w:rsidRDefault="007E5094" w:rsidP="007E5094">
      <w:pPr>
        <w:tabs>
          <w:tab w:val="left" w:pos="284"/>
        </w:tabs>
        <w:spacing w:before="360"/>
        <w:rPr>
          <w:rFonts w:ascii="Myriad Pro" w:hAnsi="Myriad Pro" w:cs="Tahoma"/>
          <w:b/>
          <w:bCs/>
        </w:rPr>
      </w:pPr>
      <w:r>
        <w:rPr>
          <w:rFonts w:ascii="Myriad Pro" w:hAnsi="Myriad Pro" w:cs="Tahoma"/>
        </w:rPr>
        <w:t>Е</w:t>
      </w:r>
      <w:r w:rsidRPr="00583D3B">
        <w:rPr>
          <w:rFonts w:ascii="Myriad Pro" w:hAnsi="Myriad Pro" w:cs="Tahoma"/>
        </w:rPr>
        <w:t xml:space="preserve">сли у вас возникли дополнительные вопросы, вы можете связаться с нашими специалистами по телефону </w:t>
      </w:r>
      <w:r w:rsidRPr="00583D3B">
        <w:rPr>
          <w:rFonts w:ascii="Myriad Pro" w:hAnsi="Myriad Pro" w:cs="Tahoma"/>
          <w:b/>
        </w:rPr>
        <w:t>+7 (383)</w:t>
      </w:r>
      <w:r w:rsidRPr="00583D3B">
        <w:rPr>
          <w:rFonts w:ascii="Myriad Pro" w:hAnsi="Myriad Pro" w:cs="Tahoma"/>
        </w:rPr>
        <w:t xml:space="preserve"> </w:t>
      </w:r>
      <w:r w:rsidRPr="00583D3B">
        <w:rPr>
          <w:rFonts w:ascii="Myriad Pro" w:hAnsi="Myriad Pro" w:cs="Tahoma"/>
          <w:b/>
          <w:bCs/>
        </w:rPr>
        <w:t>373-17-17.</w:t>
      </w:r>
    </w:p>
    <w:p w:rsidR="007E5094" w:rsidRPr="00E23D89" w:rsidRDefault="00436CB1" w:rsidP="007E5094">
      <w:pPr>
        <w:pStyle w:val="a9"/>
        <w:spacing w:before="360"/>
        <w:jc w:val="left"/>
        <w:rPr>
          <w:rFonts w:ascii="Myriad Pro" w:hAnsi="Myriad Pro" w:cs="Tahoma"/>
          <w:b w:val="0"/>
          <w:sz w:val="28"/>
          <w:szCs w:val="24"/>
        </w:rPr>
      </w:pPr>
      <w:r>
        <w:rPr>
          <w:rFonts w:ascii="Myriad Pro" w:hAnsi="Myriad Pro" w:cs="Tahoma"/>
          <w:b w:val="0"/>
          <w:sz w:val="28"/>
          <w:szCs w:val="24"/>
        </w:rPr>
        <w:t xml:space="preserve">Готовы к </w:t>
      </w:r>
      <w:r w:rsidR="007E5094" w:rsidRPr="00E23D89">
        <w:rPr>
          <w:rFonts w:ascii="Myriad Pro" w:hAnsi="Myriad Pro" w:cs="Tahoma"/>
          <w:b w:val="0"/>
          <w:sz w:val="28"/>
          <w:szCs w:val="24"/>
        </w:rPr>
        <w:t>успешному сотрудничеству с Вами</w:t>
      </w:r>
      <w:r>
        <w:rPr>
          <w:rFonts w:ascii="Myriad Pro" w:hAnsi="Myriad Pro" w:cs="Tahoma"/>
          <w:b w:val="0"/>
          <w:sz w:val="28"/>
          <w:szCs w:val="24"/>
        </w:rPr>
        <w:t xml:space="preserve"> в любой ситуации</w:t>
      </w:r>
      <w:r w:rsidR="007E5094" w:rsidRPr="00E23D89">
        <w:rPr>
          <w:rFonts w:ascii="Myriad Pro" w:hAnsi="Myriad Pro" w:cs="Tahoma"/>
          <w:b w:val="0"/>
          <w:sz w:val="28"/>
          <w:szCs w:val="24"/>
        </w:rPr>
        <w:t>!</w:t>
      </w:r>
    </w:p>
    <w:p w:rsidR="00195F67" w:rsidRPr="007E5094" w:rsidRDefault="00195F67" w:rsidP="007E5094">
      <w:pPr>
        <w:rPr>
          <w:szCs w:val="22"/>
        </w:rPr>
      </w:pPr>
    </w:p>
    <w:sectPr w:rsidR="00195F67" w:rsidRPr="007E5094" w:rsidSect="004156EB">
      <w:headerReference w:type="default" r:id="rId9"/>
      <w:headerReference w:type="firs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B59" w:rsidRDefault="00C31B59" w:rsidP="005C3229">
      <w:r>
        <w:separator/>
      </w:r>
    </w:p>
  </w:endnote>
  <w:endnote w:type="continuationSeparator" w:id="0">
    <w:p w:rsidR="00C31B59" w:rsidRDefault="00C31B59" w:rsidP="005C3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9E5FD4A-DD80-4AFE-B772-EEF49F640A7D}"/>
    <w:embedBold r:id="rId2" w:fontKey="{82B1FB87-E0D1-4988-B3F7-BC8898A1C26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D59B0FA9-9780-4A0C-9422-F33FB62652AB}"/>
  </w:font>
  <w:font w:name="Myriad Pro Cond">
    <w:panose1 w:val="020B0506030403020204"/>
    <w:charset w:val="CC"/>
    <w:family w:val="swiss"/>
    <w:pitch w:val="variable"/>
    <w:sig w:usb0="A00002AF" w:usb1="5000204B" w:usb2="00000000" w:usb3="00000000" w:csb0="0000009F" w:csb1="00000000"/>
    <w:embedBold r:id="rId4" w:fontKey="{ED2E071D-2E79-4CAE-846D-85EB86547CAB}"/>
  </w:font>
  <w:font w:name="Myriad Pro">
    <w:panose1 w:val="020B0503030403020204"/>
    <w:charset w:val="CC"/>
    <w:family w:val="swiss"/>
    <w:pitch w:val="variable"/>
    <w:sig w:usb0="A00002AF" w:usb1="5000204B" w:usb2="00000000" w:usb3="00000000" w:csb0="0000009F" w:csb1="00000000"/>
    <w:embedRegular r:id="rId5" w:fontKey="{BC4212BC-1226-42C8-98D6-DEB92B41C9F0}"/>
    <w:embedBold r:id="rId6" w:fontKey="{1373C647-119D-498D-B901-4C7A14930A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641CBD51-845A-4E78-89EC-5C5B75172E8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B59" w:rsidRDefault="00C31B59" w:rsidP="005C3229">
      <w:r>
        <w:separator/>
      </w:r>
    </w:p>
  </w:footnote>
  <w:footnote w:type="continuationSeparator" w:id="0">
    <w:p w:rsidR="00C31B59" w:rsidRDefault="00C31B59" w:rsidP="005C32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622" w:rsidRDefault="007E4622" w:rsidP="007B5F60">
    <w:pPr>
      <w:pStyle w:val="a5"/>
      <w:ind w:hanging="1418"/>
    </w:pPr>
  </w:p>
  <w:p w:rsidR="007E4622" w:rsidRDefault="007E4622" w:rsidP="007B5F60">
    <w:pPr>
      <w:pStyle w:val="a5"/>
      <w:ind w:hanging="1418"/>
    </w:pPr>
  </w:p>
  <w:p w:rsidR="007E4622" w:rsidRDefault="007E4622" w:rsidP="007B5F60">
    <w:pPr>
      <w:pStyle w:val="a5"/>
      <w:ind w:hanging="1418"/>
    </w:pPr>
  </w:p>
  <w:p w:rsidR="007E4622" w:rsidRDefault="007E4622" w:rsidP="007B5F60">
    <w:pPr>
      <w:pStyle w:val="a5"/>
      <w:ind w:hanging="1418"/>
    </w:pPr>
  </w:p>
  <w:p w:rsidR="007E4622" w:rsidRDefault="007E4622" w:rsidP="007B5F60">
    <w:pPr>
      <w:pStyle w:val="a5"/>
      <w:ind w:hanging="1418"/>
    </w:pPr>
  </w:p>
  <w:p w:rsidR="007E4622" w:rsidRDefault="007E4622" w:rsidP="007B5F60">
    <w:pPr>
      <w:pStyle w:val="a5"/>
      <w:ind w:hanging="1418"/>
    </w:pPr>
  </w:p>
  <w:p w:rsidR="007E4622" w:rsidRDefault="007E4622" w:rsidP="007B5F60">
    <w:pPr>
      <w:pStyle w:val="a5"/>
      <w:ind w:hanging="1418"/>
    </w:pPr>
  </w:p>
  <w:p w:rsidR="007E4622" w:rsidRDefault="007E4622" w:rsidP="007B5F60">
    <w:pPr>
      <w:pStyle w:val="a5"/>
      <w:ind w:hanging="1418"/>
    </w:pPr>
  </w:p>
  <w:p w:rsidR="00CC46FA" w:rsidRDefault="00CC46FA" w:rsidP="007B5F60">
    <w:pPr>
      <w:pStyle w:val="a5"/>
      <w:ind w:hanging="141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36" w:rsidRDefault="00AD3636">
    <w:pPr>
      <w:pStyle w:val="a5"/>
    </w:pPr>
  </w:p>
  <w:p w:rsidR="004156EB" w:rsidRDefault="004156EB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-666750</wp:posOffset>
          </wp:positionH>
          <wp:positionV relativeFrom="paragraph">
            <wp:posOffset>100965</wp:posOffset>
          </wp:positionV>
          <wp:extent cx="2176780" cy="1433830"/>
          <wp:effectExtent l="19050" t="0" r="0" b="0"/>
          <wp:wrapTight wrapText="bothSides">
            <wp:wrapPolygon edited="0">
              <wp:start x="-189" y="0"/>
              <wp:lineTo x="-189" y="21236"/>
              <wp:lineTo x="21550" y="21236"/>
              <wp:lineTo x="21550" y="0"/>
              <wp:lineTo x="-189" y="0"/>
            </wp:wrapPolygon>
          </wp:wrapTight>
          <wp:docPr id="1" name="Рисунок 0" descr="Лого_Рег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_Рег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6780" cy="1433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D3636" w:rsidRDefault="00AD3636">
    <w:pPr>
      <w:pStyle w:val="a5"/>
    </w:pPr>
  </w:p>
  <w:p w:rsidR="00AD3636" w:rsidRDefault="00AD3636">
    <w:pPr>
      <w:pStyle w:val="a5"/>
    </w:pPr>
  </w:p>
  <w:p w:rsidR="00AD3636" w:rsidRDefault="00AD3636">
    <w:pPr>
      <w:pStyle w:val="a5"/>
    </w:pPr>
  </w:p>
  <w:p w:rsidR="00AD3636" w:rsidRDefault="00AD3636">
    <w:pPr>
      <w:pStyle w:val="a5"/>
    </w:pPr>
  </w:p>
  <w:p w:rsidR="004156EB" w:rsidRDefault="004156EB">
    <w:pPr>
      <w:pStyle w:val="a5"/>
    </w:pPr>
  </w:p>
  <w:p w:rsidR="004156EB" w:rsidRDefault="004156EB">
    <w:pPr>
      <w:pStyle w:val="a5"/>
    </w:pPr>
  </w:p>
  <w:p w:rsidR="00AD3636" w:rsidRDefault="00AD3636">
    <w:pPr>
      <w:pStyle w:val="a5"/>
    </w:pPr>
  </w:p>
  <w:p w:rsidR="00AD3636" w:rsidRDefault="00AD363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40BC"/>
    <w:multiLevelType w:val="hybridMultilevel"/>
    <w:tmpl w:val="4C467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04EB8"/>
    <w:multiLevelType w:val="hybridMultilevel"/>
    <w:tmpl w:val="6AE20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364BF"/>
    <w:multiLevelType w:val="hybridMultilevel"/>
    <w:tmpl w:val="8CB21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85020"/>
    <w:multiLevelType w:val="hybridMultilevel"/>
    <w:tmpl w:val="41D60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041A5F"/>
    <w:multiLevelType w:val="hybridMultilevel"/>
    <w:tmpl w:val="B1882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422689"/>
    <w:multiLevelType w:val="hybridMultilevel"/>
    <w:tmpl w:val="06CC33B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0AE3EFF"/>
    <w:multiLevelType w:val="hybridMultilevel"/>
    <w:tmpl w:val="0B3C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D21F3C"/>
    <w:multiLevelType w:val="hybridMultilevel"/>
    <w:tmpl w:val="F6D29B1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36220440"/>
    <w:multiLevelType w:val="hybridMultilevel"/>
    <w:tmpl w:val="917CE0E4"/>
    <w:lvl w:ilvl="0" w:tplc="061CD0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703FFC"/>
    <w:multiLevelType w:val="hybridMultilevel"/>
    <w:tmpl w:val="1FA690E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>
    <w:nsid w:val="43973D84"/>
    <w:multiLevelType w:val="hybridMultilevel"/>
    <w:tmpl w:val="54A84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AF02A2"/>
    <w:multiLevelType w:val="hybridMultilevel"/>
    <w:tmpl w:val="401C0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DE10DF"/>
    <w:multiLevelType w:val="hybridMultilevel"/>
    <w:tmpl w:val="C33ECD9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4A6F552E"/>
    <w:multiLevelType w:val="hybridMultilevel"/>
    <w:tmpl w:val="3238F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822021"/>
    <w:multiLevelType w:val="hybridMultilevel"/>
    <w:tmpl w:val="2C0E925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D320CED"/>
    <w:multiLevelType w:val="hybridMultilevel"/>
    <w:tmpl w:val="340AB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D97146"/>
    <w:multiLevelType w:val="hybridMultilevel"/>
    <w:tmpl w:val="D08E86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22E3A9C"/>
    <w:multiLevelType w:val="hybridMultilevel"/>
    <w:tmpl w:val="7FD6D6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D786738"/>
    <w:multiLevelType w:val="hybridMultilevel"/>
    <w:tmpl w:val="35D49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FF11B6"/>
    <w:multiLevelType w:val="hybridMultilevel"/>
    <w:tmpl w:val="5E543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24041E"/>
    <w:multiLevelType w:val="hybridMultilevel"/>
    <w:tmpl w:val="FCB08C0A"/>
    <w:lvl w:ilvl="0" w:tplc="779861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7AA27891"/>
    <w:multiLevelType w:val="hybridMultilevel"/>
    <w:tmpl w:val="5D5E54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4"/>
  </w:num>
  <w:num w:numId="5">
    <w:abstractNumId w:val="17"/>
  </w:num>
  <w:num w:numId="6">
    <w:abstractNumId w:val="3"/>
  </w:num>
  <w:num w:numId="7">
    <w:abstractNumId w:val="5"/>
  </w:num>
  <w:num w:numId="8">
    <w:abstractNumId w:val="15"/>
  </w:num>
  <w:num w:numId="9">
    <w:abstractNumId w:val="6"/>
  </w:num>
  <w:num w:numId="10">
    <w:abstractNumId w:val="7"/>
  </w:num>
  <w:num w:numId="11">
    <w:abstractNumId w:val="12"/>
  </w:num>
  <w:num w:numId="12">
    <w:abstractNumId w:val="0"/>
  </w:num>
  <w:num w:numId="13">
    <w:abstractNumId w:val="19"/>
  </w:num>
  <w:num w:numId="14">
    <w:abstractNumId w:val="8"/>
  </w:num>
  <w:num w:numId="15">
    <w:abstractNumId w:val="10"/>
  </w:num>
  <w:num w:numId="16">
    <w:abstractNumId w:val="13"/>
  </w:num>
  <w:num w:numId="17">
    <w:abstractNumId w:val="1"/>
  </w:num>
  <w:num w:numId="18">
    <w:abstractNumId w:val="18"/>
  </w:num>
  <w:num w:numId="19">
    <w:abstractNumId w:val="20"/>
  </w:num>
  <w:num w:numId="20">
    <w:abstractNumId w:val="2"/>
  </w:num>
  <w:num w:numId="21">
    <w:abstractNumId w:val="4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A5E"/>
    <w:rsid w:val="00000742"/>
    <w:rsid w:val="000769BC"/>
    <w:rsid w:val="00077512"/>
    <w:rsid w:val="000B0EDA"/>
    <w:rsid w:val="000F0DD8"/>
    <w:rsid w:val="00166CDA"/>
    <w:rsid w:val="001767C0"/>
    <w:rsid w:val="001954D8"/>
    <w:rsid w:val="00195F67"/>
    <w:rsid w:val="001B5504"/>
    <w:rsid w:val="00222601"/>
    <w:rsid w:val="0023461A"/>
    <w:rsid w:val="00242B16"/>
    <w:rsid w:val="00257172"/>
    <w:rsid w:val="00267261"/>
    <w:rsid w:val="002931ED"/>
    <w:rsid w:val="0029749E"/>
    <w:rsid w:val="002A3BFD"/>
    <w:rsid w:val="002B616F"/>
    <w:rsid w:val="002E0778"/>
    <w:rsid w:val="0031547F"/>
    <w:rsid w:val="003570E3"/>
    <w:rsid w:val="003811E1"/>
    <w:rsid w:val="003A19F8"/>
    <w:rsid w:val="003B7E55"/>
    <w:rsid w:val="003E3E78"/>
    <w:rsid w:val="003F50F6"/>
    <w:rsid w:val="004156EB"/>
    <w:rsid w:val="00415C57"/>
    <w:rsid w:val="00436CB1"/>
    <w:rsid w:val="0044292B"/>
    <w:rsid w:val="00445B7C"/>
    <w:rsid w:val="004467FF"/>
    <w:rsid w:val="00467191"/>
    <w:rsid w:val="004860C0"/>
    <w:rsid w:val="004B2A69"/>
    <w:rsid w:val="004E0BCB"/>
    <w:rsid w:val="004E3F0A"/>
    <w:rsid w:val="004F15B9"/>
    <w:rsid w:val="0050435C"/>
    <w:rsid w:val="00557D9E"/>
    <w:rsid w:val="005626B7"/>
    <w:rsid w:val="005750BF"/>
    <w:rsid w:val="005C3229"/>
    <w:rsid w:val="005C7AF2"/>
    <w:rsid w:val="005D1A9F"/>
    <w:rsid w:val="005F4B38"/>
    <w:rsid w:val="00631AC7"/>
    <w:rsid w:val="00697D1A"/>
    <w:rsid w:val="006A503B"/>
    <w:rsid w:val="006C77E0"/>
    <w:rsid w:val="006D40ED"/>
    <w:rsid w:val="006F2666"/>
    <w:rsid w:val="00726370"/>
    <w:rsid w:val="007323BB"/>
    <w:rsid w:val="00767297"/>
    <w:rsid w:val="0077788A"/>
    <w:rsid w:val="007B4A5E"/>
    <w:rsid w:val="007B5F60"/>
    <w:rsid w:val="007D693B"/>
    <w:rsid w:val="007E4622"/>
    <w:rsid w:val="007E5094"/>
    <w:rsid w:val="007E7E0D"/>
    <w:rsid w:val="007F48EB"/>
    <w:rsid w:val="00805355"/>
    <w:rsid w:val="00814517"/>
    <w:rsid w:val="00823019"/>
    <w:rsid w:val="0082586F"/>
    <w:rsid w:val="00852FB9"/>
    <w:rsid w:val="00855828"/>
    <w:rsid w:val="00862643"/>
    <w:rsid w:val="00875BC4"/>
    <w:rsid w:val="00894C84"/>
    <w:rsid w:val="008A784E"/>
    <w:rsid w:val="008F0579"/>
    <w:rsid w:val="008F239C"/>
    <w:rsid w:val="00936A95"/>
    <w:rsid w:val="009472FA"/>
    <w:rsid w:val="00971920"/>
    <w:rsid w:val="00976A21"/>
    <w:rsid w:val="00985D6B"/>
    <w:rsid w:val="009915F8"/>
    <w:rsid w:val="009C3693"/>
    <w:rsid w:val="009E1140"/>
    <w:rsid w:val="009E7EEE"/>
    <w:rsid w:val="009F59AF"/>
    <w:rsid w:val="00A01D03"/>
    <w:rsid w:val="00A03A63"/>
    <w:rsid w:val="00A13218"/>
    <w:rsid w:val="00A36F65"/>
    <w:rsid w:val="00A524BF"/>
    <w:rsid w:val="00A60EBC"/>
    <w:rsid w:val="00A61763"/>
    <w:rsid w:val="00A7722C"/>
    <w:rsid w:val="00A83976"/>
    <w:rsid w:val="00A91D23"/>
    <w:rsid w:val="00AA3AA8"/>
    <w:rsid w:val="00AB4884"/>
    <w:rsid w:val="00AD3636"/>
    <w:rsid w:val="00AF5190"/>
    <w:rsid w:val="00B10B89"/>
    <w:rsid w:val="00B30DE7"/>
    <w:rsid w:val="00B45971"/>
    <w:rsid w:val="00B51EFF"/>
    <w:rsid w:val="00B56AEE"/>
    <w:rsid w:val="00B806E3"/>
    <w:rsid w:val="00BB577C"/>
    <w:rsid w:val="00BE5079"/>
    <w:rsid w:val="00C04192"/>
    <w:rsid w:val="00C05233"/>
    <w:rsid w:val="00C15B3C"/>
    <w:rsid w:val="00C22404"/>
    <w:rsid w:val="00C227B8"/>
    <w:rsid w:val="00C2455F"/>
    <w:rsid w:val="00C30986"/>
    <w:rsid w:val="00C31B59"/>
    <w:rsid w:val="00C544D1"/>
    <w:rsid w:val="00C55C9F"/>
    <w:rsid w:val="00C55E74"/>
    <w:rsid w:val="00C576D8"/>
    <w:rsid w:val="00C63B50"/>
    <w:rsid w:val="00C670ED"/>
    <w:rsid w:val="00C74393"/>
    <w:rsid w:val="00C95536"/>
    <w:rsid w:val="00CC46FA"/>
    <w:rsid w:val="00CE63D9"/>
    <w:rsid w:val="00D21FDD"/>
    <w:rsid w:val="00D308DA"/>
    <w:rsid w:val="00D33CD2"/>
    <w:rsid w:val="00D367EE"/>
    <w:rsid w:val="00D5389D"/>
    <w:rsid w:val="00D6696C"/>
    <w:rsid w:val="00D7478D"/>
    <w:rsid w:val="00D77BA8"/>
    <w:rsid w:val="00DB132E"/>
    <w:rsid w:val="00E20E34"/>
    <w:rsid w:val="00E2584D"/>
    <w:rsid w:val="00E277E6"/>
    <w:rsid w:val="00E47D58"/>
    <w:rsid w:val="00EC2DE2"/>
    <w:rsid w:val="00ED24E9"/>
    <w:rsid w:val="00EE160A"/>
    <w:rsid w:val="00EE3001"/>
    <w:rsid w:val="00EF5590"/>
    <w:rsid w:val="00F14159"/>
    <w:rsid w:val="00F23981"/>
    <w:rsid w:val="00F24CE8"/>
    <w:rsid w:val="00F543BB"/>
    <w:rsid w:val="00F738B0"/>
    <w:rsid w:val="00F90FAC"/>
    <w:rsid w:val="00FF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461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F48EB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A83976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5C322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C3229"/>
    <w:rPr>
      <w:sz w:val="24"/>
      <w:szCs w:val="24"/>
    </w:rPr>
  </w:style>
  <w:style w:type="paragraph" w:styleId="a7">
    <w:name w:val="footer"/>
    <w:basedOn w:val="a"/>
    <w:link w:val="a8"/>
    <w:rsid w:val="005C322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C3229"/>
    <w:rPr>
      <w:sz w:val="24"/>
      <w:szCs w:val="24"/>
    </w:rPr>
  </w:style>
  <w:style w:type="paragraph" w:styleId="a9">
    <w:name w:val="Title"/>
    <w:basedOn w:val="a"/>
    <w:link w:val="aa"/>
    <w:qFormat/>
    <w:rsid w:val="000769BC"/>
    <w:pPr>
      <w:jc w:val="center"/>
    </w:pPr>
    <w:rPr>
      <w:b/>
      <w:szCs w:val="20"/>
    </w:rPr>
  </w:style>
  <w:style w:type="character" w:customStyle="1" w:styleId="aa">
    <w:name w:val="Название Знак"/>
    <w:basedOn w:val="a0"/>
    <w:link w:val="a9"/>
    <w:rsid w:val="000769BC"/>
    <w:rPr>
      <w:b/>
      <w:sz w:val="24"/>
    </w:rPr>
  </w:style>
  <w:style w:type="paragraph" w:styleId="ab">
    <w:name w:val="List Paragraph"/>
    <w:basedOn w:val="a"/>
    <w:uiPriority w:val="34"/>
    <w:qFormat/>
    <w:rsid w:val="00DB132E"/>
    <w:pPr>
      <w:ind w:left="720"/>
      <w:contextualSpacing/>
    </w:pPr>
  </w:style>
  <w:style w:type="table" w:styleId="ac">
    <w:name w:val="Table Grid"/>
    <w:basedOn w:val="a1"/>
    <w:uiPriority w:val="59"/>
    <w:rsid w:val="007B5F6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461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F48EB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A83976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5C322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C3229"/>
    <w:rPr>
      <w:sz w:val="24"/>
      <w:szCs w:val="24"/>
    </w:rPr>
  </w:style>
  <w:style w:type="paragraph" w:styleId="a7">
    <w:name w:val="footer"/>
    <w:basedOn w:val="a"/>
    <w:link w:val="a8"/>
    <w:rsid w:val="005C322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C3229"/>
    <w:rPr>
      <w:sz w:val="24"/>
      <w:szCs w:val="24"/>
    </w:rPr>
  </w:style>
  <w:style w:type="paragraph" w:styleId="a9">
    <w:name w:val="Title"/>
    <w:basedOn w:val="a"/>
    <w:link w:val="aa"/>
    <w:qFormat/>
    <w:rsid w:val="000769BC"/>
    <w:pPr>
      <w:jc w:val="center"/>
    </w:pPr>
    <w:rPr>
      <w:b/>
      <w:szCs w:val="20"/>
    </w:rPr>
  </w:style>
  <w:style w:type="character" w:customStyle="1" w:styleId="aa">
    <w:name w:val="Название Знак"/>
    <w:basedOn w:val="a0"/>
    <w:link w:val="a9"/>
    <w:rsid w:val="000769BC"/>
    <w:rPr>
      <w:b/>
      <w:sz w:val="24"/>
    </w:rPr>
  </w:style>
  <w:style w:type="paragraph" w:styleId="ab">
    <w:name w:val="List Paragraph"/>
    <w:basedOn w:val="a"/>
    <w:uiPriority w:val="34"/>
    <w:qFormat/>
    <w:rsid w:val="00DB132E"/>
    <w:pPr>
      <w:ind w:left="720"/>
      <w:contextualSpacing/>
    </w:pPr>
  </w:style>
  <w:style w:type="table" w:styleId="ac">
    <w:name w:val="Table Grid"/>
    <w:basedOn w:val="a1"/>
    <w:uiPriority w:val="59"/>
    <w:rsid w:val="007B5F6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6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4EE9E7-59DF-4F60-B94B-BBABC7E2F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Необходимые документы для реорганизации:</vt:lpstr>
    </vt:vector>
  </TitlesOfParts>
  <Company>-</Company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Необходимые документы для реорганизации:</dc:title>
  <dc:creator>-</dc:creator>
  <cp:lastModifiedBy>в</cp:lastModifiedBy>
  <cp:revision>2</cp:revision>
  <cp:lastPrinted>2014-09-12T04:03:00Z</cp:lastPrinted>
  <dcterms:created xsi:type="dcterms:W3CDTF">2020-04-03T05:30:00Z</dcterms:created>
  <dcterms:modified xsi:type="dcterms:W3CDTF">2020-04-03T05:30:00Z</dcterms:modified>
</cp:coreProperties>
</file>